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8C" w:rsidRDefault="007F7D8C" w:rsidP="00D81A26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химии</w:t>
      </w:r>
    </w:p>
    <w:p w:rsidR="007F7D8C" w:rsidRDefault="007F7D8C" w:rsidP="00D81A26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7F7D8C" w:rsidRDefault="007F7D8C" w:rsidP="00D81A2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Класс: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9</w:t>
      </w:r>
    </w:p>
    <w:p w:rsidR="007F7D8C" w:rsidRDefault="007F7D8C" w:rsidP="00D81A2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учителя: Трачук Надежда Ивановна</w:t>
      </w:r>
    </w:p>
    <w:p w:rsidR="007F7D8C" w:rsidRDefault="007F7D8C" w:rsidP="00D81A2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требованиями  Федерального компонента государственного  стандарта  основного общего образования по химии на основе программы  курса  химии для 8–11 классов общеобразовательных учреждений ( автор О. С. Габриелян. – М.: Дрофа, 2007).. 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ab/>
        <w:t xml:space="preserve">Программа построена на основе концентрической концепции школьного химического образования, соответствует обязательному минимуму содержания основного общего образования и требований к уровню подготовки выпускников (приказ МО № 1236 1998г.), рекомендована МОРФ, издательство  г. Москва, Дрофа 2004г. </w:t>
      </w:r>
    </w:p>
    <w:p w:rsidR="007F7D8C" w:rsidRPr="00D81A26" w:rsidRDefault="007F7D8C" w:rsidP="00D81A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>Согласно базисному учебному плану данная программа предусматривает обучение химии в объёме 68 учебных часов,  из расчета 2 учебных часа в неделю,  в том числе  контрольных работ</w:t>
      </w:r>
      <w:r w:rsidRPr="00D81A26">
        <w:rPr>
          <w:rFonts w:ascii="Times New Roman" w:hAnsi="Times New Roman"/>
          <w:noProof/>
          <w:sz w:val="24"/>
          <w:szCs w:val="24"/>
        </w:rPr>
        <w:t xml:space="preserve"> - 2;</w:t>
      </w:r>
      <w:r w:rsidRPr="00D81A26">
        <w:rPr>
          <w:rFonts w:ascii="Times New Roman" w:hAnsi="Times New Roman"/>
          <w:sz w:val="24"/>
          <w:szCs w:val="24"/>
        </w:rPr>
        <w:t xml:space="preserve"> практических работ</w:t>
      </w:r>
      <w:r w:rsidRPr="00D81A26">
        <w:rPr>
          <w:rFonts w:ascii="Times New Roman" w:hAnsi="Times New Roman"/>
          <w:noProof/>
          <w:sz w:val="24"/>
          <w:szCs w:val="24"/>
        </w:rPr>
        <w:t xml:space="preserve"> -6.</w:t>
      </w:r>
    </w:p>
    <w:p w:rsidR="007F7D8C" w:rsidRPr="00D81A26" w:rsidRDefault="007F7D8C" w:rsidP="00D81A26">
      <w:pPr>
        <w:autoSpaceDE w:val="0"/>
        <w:spacing w:after="0" w:line="240" w:lineRule="auto"/>
        <w:ind w:firstLine="360"/>
        <w:rPr>
          <w:rFonts w:ascii="Times New Roman" w:hAnsi="Times New Roman"/>
          <w:b/>
          <w:bCs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ab/>
        <w:t xml:space="preserve"> </w:t>
      </w:r>
      <w:r w:rsidRPr="00D81A26">
        <w:rPr>
          <w:rFonts w:ascii="Times New Roman" w:hAnsi="Times New Roman"/>
          <w:b/>
          <w:bCs/>
          <w:sz w:val="24"/>
          <w:szCs w:val="24"/>
        </w:rPr>
        <w:t xml:space="preserve">Учебно-методический комплект: </w:t>
      </w:r>
    </w:p>
    <w:p w:rsidR="007F7D8C" w:rsidRPr="00D81A26" w:rsidRDefault="007F7D8C" w:rsidP="00D81A26">
      <w:pPr>
        <w:pStyle w:val="NoSpacing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 xml:space="preserve">Габриелян О. С. Программа  курса химии для 8–11 классов общеобразовательных учреждений. – М.: Дрофа, 2007. </w:t>
      </w:r>
    </w:p>
    <w:p w:rsidR="007F7D8C" w:rsidRPr="00D81A26" w:rsidRDefault="007F7D8C" w:rsidP="00D81A26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>Габриелян О. С. Химия. 9 класс. Учебник</w:t>
      </w:r>
      <w:r w:rsidRPr="00D81A26">
        <w:rPr>
          <w:rFonts w:ascii="Times New Roman" w:hAnsi="Times New Roman"/>
          <w:color w:val="000000"/>
          <w:sz w:val="24"/>
          <w:szCs w:val="24"/>
        </w:rPr>
        <w:t xml:space="preserve"> для</w:t>
      </w:r>
      <w:r w:rsidRPr="00D81A26">
        <w:rPr>
          <w:rFonts w:ascii="Times New Roman" w:hAnsi="Times New Roman"/>
          <w:sz w:val="24"/>
          <w:szCs w:val="24"/>
        </w:rPr>
        <w:t xml:space="preserve">  </w:t>
      </w:r>
      <w:r w:rsidRPr="00D81A26">
        <w:rPr>
          <w:rFonts w:ascii="Times New Roman" w:hAnsi="Times New Roman"/>
          <w:color w:val="000000"/>
          <w:sz w:val="24"/>
          <w:szCs w:val="24"/>
        </w:rPr>
        <w:t>общеобразовательных</w:t>
      </w:r>
      <w:r w:rsidRPr="00D81A26">
        <w:rPr>
          <w:rFonts w:ascii="Times New Roman" w:hAnsi="Times New Roman"/>
          <w:sz w:val="24"/>
          <w:szCs w:val="24"/>
        </w:rPr>
        <w:t xml:space="preserve">  </w:t>
      </w:r>
      <w:r w:rsidRPr="00D81A26">
        <w:rPr>
          <w:rFonts w:ascii="Times New Roman" w:hAnsi="Times New Roman"/>
          <w:color w:val="000000"/>
          <w:sz w:val="24"/>
          <w:szCs w:val="24"/>
        </w:rPr>
        <w:t>учреждений</w:t>
      </w:r>
      <w:r w:rsidRPr="00D81A26">
        <w:rPr>
          <w:rFonts w:ascii="Times New Roman" w:hAnsi="Times New Roman"/>
          <w:sz w:val="24"/>
          <w:szCs w:val="24"/>
        </w:rPr>
        <w:t>.-</w:t>
      </w:r>
      <w:r w:rsidRPr="00D81A26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81A26">
        <w:rPr>
          <w:rFonts w:ascii="Times New Roman" w:hAnsi="Times New Roman"/>
          <w:sz w:val="24"/>
          <w:szCs w:val="24"/>
        </w:rPr>
        <w:t>М.: Дрофа, 2005.</w:t>
      </w:r>
    </w:p>
    <w:p w:rsidR="007F7D8C" w:rsidRPr="00D81A26" w:rsidRDefault="007F7D8C" w:rsidP="00D81A26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>Габриелян О. С., Яшукова А.В. Химия. 9 класс. Рабочая тетрадь. – М.: Дрофа, 2008.</w:t>
      </w:r>
    </w:p>
    <w:p w:rsidR="007F7D8C" w:rsidRPr="00D81A26" w:rsidRDefault="007F7D8C" w:rsidP="00D81A26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>Габриелян О. С. Химия 9 класс. Настольная книга учителя. – М.:  Дрофа, 2006.</w:t>
      </w:r>
    </w:p>
    <w:p w:rsidR="007F7D8C" w:rsidRPr="00D81A26" w:rsidRDefault="007F7D8C" w:rsidP="00D81A26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>Габриелян О. С., Березкин П.Н. и др. Контрольные и проверочные работы. Химия. 9 класс.- М.:  Дрофа, 2004.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ab/>
        <w:t>Изучение химии направлено на достижение следующих</w:t>
      </w:r>
      <w:r w:rsidRPr="00D81A26">
        <w:rPr>
          <w:rFonts w:ascii="Times New Roman" w:hAnsi="Times New Roman"/>
          <w:b/>
          <w:sz w:val="24"/>
          <w:szCs w:val="24"/>
        </w:rPr>
        <w:t xml:space="preserve"> целей: 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81A26">
        <w:rPr>
          <w:rFonts w:ascii="Times New Roman" w:hAnsi="Times New Roman"/>
          <w:b/>
          <w:sz w:val="24"/>
          <w:szCs w:val="24"/>
        </w:rPr>
        <w:t>освоение</w:t>
      </w:r>
      <w:r w:rsidRPr="00D81A26">
        <w:rPr>
          <w:rFonts w:ascii="Times New Roman" w:hAnsi="Times New Roman"/>
          <w:sz w:val="24"/>
          <w:szCs w:val="24"/>
        </w:rPr>
        <w:t xml:space="preserve"> </w:t>
      </w:r>
      <w:r w:rsidRPr="00D81A26">
        <w:rPr>
          <w:rFonts w:ascii="Times New Roman" w:hAnsi="Times New Roman"/>
          <w:b/>
          <w:sz w:val="24"/>
          <w:szCs w:val="24"/>
        </w:rPr>
        <w:t>важнейших знаний</w:t>
      </w:r>
      <w:r w:rsidRPr="00D81A26">
        <w:rPr>
          <w:rFonts w:ascii="Times New Roman" w:hAnsi="Times New Roman"/>
          <w:sz w:val="24"/>
          <w:szCs w:val="24"/>
        </w:rPr>
        <w:t xml:space="preserve"> об основных понятиях и законах химии, химической символике;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81A26">
        <w:rPr>
          <w:rFonts w:ascii="Times New Roman" w:hAnsi="Times New Roman"/>
          <w:b/>
          <w:sz w:val="24"/>
          <w:szCs w:val="24"/>
        </w:rPr>
        <w:t xml:space="preserve"> овладение умениями </w:t>
      </w:r>
      <w:r w:rsidRPr="00D81A26">
        <w:rPr>
          <w:rFonts w:ascii="Times New Roman" w:hAnsi="Times New Roman"/>
          <w:sz w:val="24"/>
          <w:szCs w:val="24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  <w:r w:rsidRPr="00D81A26">
        <w:rPr>
          <w:rFonts w:ascii="Times New Roman" w:hAnsi="Times New Roman"/>
          <w:b/>
          <w:sz w:val="24"/>
          <w:szCs w:val="24"/>
        </w:rPr>
        <w:t xml:space="preserve"> 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81A26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D81A26">
        <w:rPr>
          <w:rFonts w:ascii="Times New Roman" w:hAnsi="Times New Roman"/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  <w:r w:rsidRPr="00D81A26">
        <w:rPr>
          <w:rFonts w:ascii="Times New Roman" w:hAnsi="Times New Roman"/>
          <w:b/>
          <w:sz w:val="24"/>
          <w:szCs w:val="24"/>
        </w:rPr>
        <w:t xml:space="preserve"> 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81A26">
        <w:rPr>
          <w:rFonts w:ascii="Times New Roman" w:hAnsi="Times New Roman"/>
          <w:b/>
          <w:sz w:val="24"/>
          <w:szCs w:val="24"/>
        </w:rPr>
        <w:t>воспитание</w:t>
      </w:r>
      <w:r w:rsidRPr="00D81A26">
        <w:rPr>
          <w:rFonts w:ascii="Times New Roman" w:hAnsi="Times New Roman"/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  <w:r w:rsidRPr="00D81A26">
        <w:rPr>
          <w:rFonts w:ascii="Times New Roman" w:hAnsi="Times New Roman"/>
          <w:b/>
          <w:sz w:val="24"/>
          <w:szCs w:val="24"/>
        </w:rPr>
        <w:t xml:space="preserve"> 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81A26">
        <w:rPr>
          <w:rFonts w:ascii="Times New Roman" w:hAnsi="Times New Roman"/>
          <w:b/>
          <w:sz w:val="24"/>
          <w:szCs w:val="24"/>
        </w:rPr>
        <w:t xml:space="preserve">применение полученных знаний и умений </w:t>
      </w:r>
      <w:r w:rsidRPr="00D81A26">
        <w:rPr>
          <w:rFonts w:ascii="Times New Roman" w:hAnsi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  <w:r w:rsidRPr="00D81A26">
        <w:rPr>
          <w:rFonts w:ascii="Times New Roman" w:hAnsi="Times New Roman"/>
          <w:b/>
          <w:sz w:val="24"/>
          <w:szCs w:val="24"/>
        </w:rPr>
        <w:t xml:space="preserve"> </w:t>
      </w:r>
    </w:p>
    <w:p w:rsidR="007F7D8C" w:rsidRPr="00D81A26" w:rsidRDefault="007F7D8C" w:rsidP="00D81A2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81A26">
        <w:rPr>
          <w:rFonts w:ascii="Times New Roman" w:hAnsi="Times New Roman"/>
          <w:b/>
          <w:sz w:val="24"/>
          <w:szCs w:val="24"/>
        </w:rPr>
        <w:tab/>
        <w:t>Общеучебные умения, навыки и способы деятельности:</w:t>
      </w:r>
    </w:p>
    <w:p w:rsidR="007F7D8C" w:rsidRPr="00D81A26" w:rsidRDefault="007F7D8C" w:rsidP="00D81A26">
      <w:pPr>
        <w:pStyle w:val="BodyTextInden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81A26">
        <w:rPr>
          <w:rFonts w:ascii="Times New Roman" w:hAnsi="Times New Roman"/>
          <w:sz w:val="24"/>
          <w:szCs w:val="24"/>
        </w:rPr>
        <w:t xml:space="preserve">Приоритетной задачей для учебного предмета «Химия» на ступени основного общего образования является совершенствование методики формирования следующих видов деятельности: </w:t>
      </w:r>
    </w:p>
    <w:p w:rsidR="007F7D8C" w:rsidRPr="00D81A26" w:rsidRDefault="007F7D8C" w:rsidP="00D81A26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D81A26">
        <w:rPr>
          <w:rFonts w:ascii="Times New Roman" w:hAnsi="Times New Roman"/>
          <w:i/>
          <w:sz w:val="24"/>
          <w:szCs w:val="24"/>
        </w:rPr>
        <w:t>- познавательной деятельности,</w:t>
      </w:r>
      <w:r w:rsidRPr="00D81A2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81A26">
        <w:rPr>
          <w:rFonts w:ascii="Times New Roman" w:hAnsi="Times New Roman"/>
          <w:color w:val="000000"/>
          <w:sz w:val="24"/>
          <w:szCs w:val="24"/>
        </w:rPr>
        <w:t xml:space="preserve">предполагающей </w:t>
      </w:r>
      <w:r w:rsidRPr="00D81A26">
        <w:rPr>
          <w:rFonts w:ascii="Times New Roman" w:hAnsi="Times New Roman"/>
          <w:sz w:val="24"/>
          <w:szCs w:val="24"/>
        </w:rPr>
        <w:t xml:space="preserve">использование для познания окружающего мира наблюдений, измерений, эксперимента; </w:t>
      </w:r>
      <w:r w:rsidRPr="00D81A26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r w:rsidRPr="00D81A26">
        <w:rPr>
          <w:rFonts w:ascii="Times New Roman" w:hAnsi="Times New Roman"/>
          <w:sz w:val="24"/>
          <w:szCs w:val="24"/>
        </w:rPr>
        <w:t xml:space="preserve">умений различать законы, теории; приобретение опыта  экспериментальной проверки выдвигаемых гипотез; </w:t>
      </w:r>
      <w:r w:rsidRPr="00D81A26">
        <w:rPr>
          <w:rFonts w:ascii="Times New Roman" w:hAnsi="Times New Roman"/>
          <w:snapToGrid w:val="0"/>
          <w:sz w:val="24"/>
          <w:szCs w:val="24"/>
        </w:rPr>
        <w:t xml:space="preserve"> выделение значимых функциональных связей и отношений между объектами изучения; выявление характерных причинно-следственных связей; творческое решение учебных и практических задач: умение искать оригинальные решения, самостоятельно выполнять различные творческие работы; умение самостоятельно и мотивированно организовывать свою познавательную деятельность от постановки цели до получения результата и его оценки; </w:t>
      </w:r>
    </w:p>
    <w:p w:rsidR="007F7D8C" w:rsidRPr="00D81A26" w:rsidRDefault="007F7D8C" w:rsidP="00D81A26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D81A26">
        <w:rPr>
          <w:rFonts w:ascii="Times New Roman" w:hAnsi="Times New Roman"/>
          <w:snapToGrid w:val="0"/>
          <w:sz w:val="24"/>
          <w:szCs w:val="24"/>
        </w:rPr>
        <w:t xml:space="preserve">- </w:t>
      </w:r>
      <w:r w:rsidRPr="00D81A26">
        <w:rPr>
          <w:rFonts w:ascii="Times New Roman" w:hAnsi="Times New Roman"/>
          <w:i/>
          <w:sz w:val="24"/>
          <w:szCs w:val="24"/>
        </w:rPr>
        <w:t xml:space="preserve">информационно-коммуникативной деятельности, </w:t>
      </w:r>
      <w:r w:rsidRPr="00D81A26">
        <w:rPr>
          <w:rFonts w:ascii="Times New Roman" w:hAnsi="Times New Roman"/>
          <w:color w:val="000000"/>
          <w:sz w:val="24"/>
          <w:szCs w:val="24"/>
        </w:rPr>
        <w:t xml:space="preserve">предполагающей </w:t>
      </w:r>
      <w:r w:rsidRPr="00D81A26">
        <w:rPr>
          <w:rFonts w:ascii="Times New Roman" w:hAnsi="Times New Roman"/>
          <w:sz w:val="24"/>
          <w:szCs w:val="24"/>
        </w:rPr>
        <w:t xml:space="preserve">развитие способности понимать точку зрения собеседника и признавать право на иное мнение; </w:t>
      </w:r>
      <w:r w:rsidRPr="00D81A26">
        <w:rPr>
          <w:rFonts w:ascii="Times New Roman" w:hAnsi="Times New Roman"/>
          <w:color w:val="000000"/>
          <w:sz w:val="24"/>
          <w:szCs w:val="24"/>
        </w:rPr>
        <w:t>приобретение умения получать информацию из разных источников и использовать ее;</w:t>
      </w:r>
      <w:r w:rsidRPr="00D81A26">
        <w:rPr>
          <w:rFonts w:ascii="Times New Roman" w:hAnsi="Times New Roman"/>
          <w:snapToGrid w:val="0"/>
          <w:sz w:val="24"/>
          <w:szCs w:val="24"/>
        </w:rPr>
        <w:t xml:space="preserve">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цели; перевод информации из одной знаковой системы в другую; умение развернуто обосновывать суждения, давать определения, приводить доказательства; использование мультимедийных ресурсов и компьютерных технологий для создания презентации результатов познавательной и практической деятельности; </w:t>
      </w:r>
    </w:p>
    <w:p w:rsidR="007F7D8C" w:rsidRPr="00D81A26" w:rsidRDefault="007F7D8C" w:rsidP="00D81A26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D81A26">
        <w:rPr>
          <w:rFonts w:ascii="Times New Roman" w:hAnsi="Times New Roman"/>
          <w:snapToGrid w:val="0"/>
          <w:sz w:val="24"/>
          <w:szCs w:val="24"/>
        </w:rPr>
        <w:t xml:space="preserve">- </w:t>
      </w:r>
      <w:r w:rsidRPr="00D81A26">
        <w:rPr>
          <w:rFonts w:ascii="Times New Roman" w:hAnsi="Times New Roman"/>
          <w:i/>
          <w:color w:val="000000"/>
          <w:sz w:val="24"/>
          <w:szCs w:val="24"/>
        </w:rPr>
        <w:t xml:space="preserve"> рефлексивной деятельности, </w:t>
      </w:r>
      <w:r w:rsidRPr="00D81A26">
        <w:rPr>
          <w:rFonts w:ascii="Times New Roman" w:hAnsi="Times New Roman"/>
          <w:color w:val="000000"/>
          <w:sz w:val="24"/>
          <w:szCs w:val="24"/>
        </w:rPr>
        <w:t>предполагающей приобретение умений контроля и оценки своей деятельности, умения предвидеть возможные результаты своих действий;</w:t>
      </w:r>
      <w:r w:rsidRPr="00D81A26">
        <w:rPr>
          <w:rFonts w:ascii="Times New Roman" w:hAnsi="Times New Roman"/>
          <w:snapToGrid w:val="0"/>
          <w:sz w:val="24"/>
          <w:szCs w:val="24"/>
        </w:rPr>
        <w:t xml:space="preserve"> объективное оценивание своих учебных достижений, поведения, черт своей личности; учет мнения других людей при определении собственной позиции и самооценке; определение собственного отношения к явлениям современной жизни; осуществление осознанного выбора путей продолжения образования или будущей профессиональной деятельности. </w:t>
      </w:r>
    </w:p>
    <w:p w:rsidR="007F7D8C" w:rsidRPr="00D81A26" w:rsidRDefault="007F7D8C" w:rsidP="00D81A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1A26">
        <w:rPr>
          <w:rFonts w:ascii="Times New Roman" w:hAnsi="Times New Roman"/>
          <w:snapToGrid w:val="0"/>
          <w:sz w:val="24"/>
          <w:szCs w:val="24"/>
        </w:rPr>
        <w:t>Овладение этими видами деятельности как существенными элементами культуры является необходимым условием развития и социализации школьников.</w:t>
      </w:r>
    </w:p>
    <w:p w:rsidR="007F7D8C" w:rsidRDefault="007F7D8C" w:rsidP="00F66FE0">
      <w:pPr>
        <w:tabs>
          <w:tab w:val="left" w:pos="48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851"/>
        <w:gridCol w:w="7089"/>
      </w:tblGrid>
      <w:tr w:rsidR="007F7D8C" w:rsidRPr="00220763" w:rsidTr="00F66FE0">
        <w:tc>
          <w:tcPr>
            <w:tcW w:w="9747" w:type="dxa"/>
            <w:gridSpan w:val="3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7F7D8C" w:rsidRPr="00220763" w:rsidTr="00F66FE0">
        <w:tc>
          <w:tcPr>
            <w:tcW w:w="1809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087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7F7D8C" w:rsidRPr="00220763" w:rsidTr="00F66FE0">
        <w:tc>
          <w:tcPr>
            <w:tcW w:w="1809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Cs/>
                <w:iCs/>
                <w:lang w:eastAsia="ar-SA"/>
              </w:rPr>
            </w:pPr>
            <w:r w:rsidRPr="00220763">
              <w:rPr>
                <w:rFonts w:ascii="Times New Roman" w:hAnsi="Times New Roman"/>
                <w:bCs/>
              </w:rPr>
              <w:t xml:space="preserve">Общая характеристика химических элементов </w:t>
            </w:r>
          </w:p>
          <w:p w:rsidR="007F7D8C" w:rsidRPr="00220763" w:rsidRDefault="007F7D8C">
            <w:pPr>
              <w:shd w:val="clear" w:color="auto" w:fill="FFFFFF"/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>Характеристика элемента по его положению в периодической системе химических элементов Д. И. Менделеева. Свойства оксидов, кислот, ос</w:t>
            </w:r>
            <w:r w:rsidRPr="00220763">
              <w:rPr>
                <w:rFonts w:ascii="Times New Roman" w:hAnsi="Times New Roman"/>
              </w:rPr>
              <w:softHyphen/>
              <w:t>нований и солей в свете теории электролитиче</w:t>
            </w:r>
            <w:r w:rsidRPr="00220763">
              <w:rPr>
                <w:rFonts w:ascii="Times New Roman" w:hAnsi="Times New Roman"/>
              </w:rPr>
              <w:softHyphen/>
              <w:t>ской диссоциации и процессов окисления-восста</w:t>
            </w:r>
            <w:r w:rsidRPr="00220763">
              <w:rPr>
                <w:rFonts w:ascii="Times New Roman" w:hAnsi="Times New Roman"/>
              </w:rPr>
              <w:softHyphen/>
              <w:t xml:space="preserve">новления. Амфотерность. </w:t>
            </w:r>
            <w:r w:rsidRPr="00220763">
              <w:rPr>
                <w:rFonts w:ascii="Times New Roman" w:hAnsi="Times New Roman"/>
                <w:b/>
                <w:bCs/>
                <w:i/>
              </w:rPr>
              <w:t>Лабораторный опыт. 1.</w:t>
            </w:r>
            <w:r w:rsidRPr="00220763">
              <w:rPr>
                <w:rFonts w:ascii="Times New Roman" w:hAnsi="Times New Roman"/>
              </w:rPr>
              <w:t xml:space="preserve"> Получение гидроксида цинка и исследование его свойств.</w:t>
            </w:r>
          </w:p>
          <w:p w:rsidR="007F7D8C" w:rsidRPr="00220763" w:rsidRDefault="007F7D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F7D8C" w:rsidRPr="00220763" w:rsidTr="00F66FE0">
        <w:tc>
          <w:tcPr>
            <w:tcW w:w="1809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 xml:space="preserve">Тема 1. </w:t>
            </w:r>
            <w:r w:rsidRPr="00220763">
              <w:rPr>
                <w:rFonts w:ascii="Times New Roman" w:hAnsi="Times New Roman"/>
                <w:bCs/>
              </w:rPr>
              <w:t>Металлы</w:t>
            </w:r>
            <w:r w:rsidRPr="00220763">
              <w:rPr>
                <w:rFonts w:ascii="Times New Roman" w:hAnsi="Times New Roman"/>
              </w:rPr>
              <w:t xml:space="preserve"> 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>Положение металлов в периодической системе химических элементов Д. И. Менделеева. Общие физические свойства металлов. Химические свойства металлов как восста</w:t>
            </w:r>
            <w:r w:rsidRPr="00220763">
              <w:rPr>
                <w:rFonts w:ascii="Times New Roman" w:hAnsi="Times New Roman"/>
              </w:rPr>
              <w:softHyphen/>
              <w:t>новителей. Электрохимический ряд напряжений металлов. Способы получения металлов. Коррозия металлов и спо</w:t>
            </w:r>
            <w:r w:rsidRPr="00220763">
              <w:rPr>
                <w:rFonts w:ascii="Times New Roman" w:hAnsi="Times New Roman"/>
              </w:rPr>
              <w:softHyphen/>
              <w:t>собы борьбы с ней. Общая характеристика щелочных металлов, спосо</w:t>
            </w:r>
            <w:r w:rsidRPr="00220763">
              <w:rPr>
                <w:rFonts w:ascii="Times New Roman" w:hAnsi="Times New Roman"/>
              </w:rPr>
              <w:softHyphen/>
              <w:t>бы их получения. Щелочные металлы — простые вещества, их физические и химические свойства. Общая характеристика элементов главной подгруппы II группы. Важнейшие соединения щелочноземельных ме</w:t>
            </w:r>
            <w:r w:rsidRPr="00220763">
              <w:rPr>
                <w:rFonts w:ascii="Times New Roman" w:hAnsi="Times New Roman"/>
              </w:rPr>
              <w:softHyphen/>
              <w:t>таллов. Алюминий. Строение атома, физические и химические свойства простого вещества. Со</w:t>
            </w:r>
            <w:r w:rsidRPr="00220763">
              <w:rPr>
                <w:rFonts w:ascii="Times New Roman" w:hAnsi="Times New Roman"/>
              </w:rPr>
              <w:softHyphen/>
              <w:t>единения алюминия. Применение алюминия и его соединений. Железо. Строение атома, физические и хи</w:t>
            </w:r>
            <w:r w:rsidRPr="00220763">
              <w:rPr>
                <w:rFonts w:ascii="Times New Roman" w:hAnsi="Times New Roman"/>
              </w:rPr>
              <w:softHyphen/>
              <w:t xml:space="preserve">мические свойства простого вещества. </w:t>
            </w:r>
            <w:r w:rsidRPr="00220763">
              <w:rPr>
                <w:rFonts w:ascii="Times New Roman" w:hAnsi="Times New Roman"/>
                <w:b/>
                <w:bCs/>
                <w:i/>
              </w:rPr>
              <w:t xml:space="preserve">Лабораторные опыты. </w:t>
            </w:r>
            <w:r w:rsidRPr="00220763">
              <w:rPr>
                <w:rFonts w:ascii="Times New Roman" w:hAnsi="Times New Roman"/>
              </w:rPr>
              <w:t xml:space="preserve">.2 Ознакомление с образцами металлов. 3 Взаимодействие металлов с растворами кислот и солей. 4 Ознакомление с образцами природных соединений натрия, кальция, алюминия, железа. 5 Получение гидроксида алюминия и его взаимодействие с растворами кислот и щелочей. 6 Качественные реакции на ионы </w:t>
            </w:r>
            <w:r w:rsidRPr="00220763">
              <w:rPr>
                <w:rFonts w:ascii="Times New Roman" w:hAnsi="Times New Roman"/>
                <w:lang w:val="en-US"/>
              </w:rPr>
              <w:t>Fe</w:t>
            </w:r>
            <w:r w:rsidRPr="00220763">
              <w:rPr>
                <w:rFonts w:ascii="Times New Roman" w:hAnsi="Times New Roman"/>
                <w:vertAlign w:val="superscript"/>
              </w:rPr>
              <w:t xml:space="preserve">2+ </w:t>
            </w:r>
            <w:r w:rsidRPr="00220763">
              <w:rPr>
                <w:rFonts w:ascii="Times New Roman" w:hAnsi="Times New Roman"/>
              </w:rPr>
              <w:t xml:space="preserve">и </w:t>
            </w:r>
            <w:r w:rsidRPr="00220763">
              <w:rPr>
                <w:rFonts w:ascii="Times New Roman" w:hAnsi="Times New Roman"/>
                <w:lang w:val="en-US"/>
              </w:rPr>
              <w:t>Fe</w:t>
            </w:r>
            <w:r w:rsidRPr="00220763">
              <w:rPr>
                <w:rFonts w:ascii="Times New Roman" w:hAnsi="Times New Roman"/>
                <w:vertAlign w:val="superscript"/>
              </w:rPr>
              <w:t>3+</w:t>
            </w:r>
          </w:p>
          <w:p w:rsidR="007F7D8C" w:rsidRPr="00220763" w:rsidRDefault="007F7D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F7D8C" w:rsidRPr="00220763" w:rsidTr="00F66FE0">
        <w:tc>
          <w:tcPr>
            <w:tcW w:w="1809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iCs/>
                <w:lang w:eastAsia="ar-SA"/>
              </w:rPr>
            </w:pPr>
            <w:r w:rsidRPr="00220763">
              <w:rPr>
                <w:rFonts w:ascii="Times New Roman" w:hAnsi="Times New Roman"/>
              </w:rPr>
              <w:t xml:space="preserve">Тема 2. </w:t>
            </w:r>
            <w:r w:rsidRPr="00220763">
              <w:rPr>
                <w:rFonts w:ascii="Times New Roman" w:hAnsi="Times New Roman"/>
                <w:bCs/>
              </w:rPr>
              <w:t>Практикум № 1.</w:t>
            </w:r>
            <w:r w:rsidRPr="00220763">
              <w:rPr>
                <w:rFonts w:ascii="Times New Roman" w:hAnsi="Times New Roman"/>
              </w:rPr>
              <w:t xml:space="preserve"> </w:t>
            </w:r>
            <w:r w:rsidRPr="00220763">
              <w:rPr>
                <w:rFonts w:ascii="Times New Roman" w:hAnsi="Times New Roman"/>
                <w:bCs/>
              </w:rPr>
              <w:t>Свойства металлов и их соединений</w:t>
            </w:r>
            <w:r w:rsidRPr="00220763">
              <w:rPr>
                <w:rFonts w:ascii="Times New Roman" w:hAnsi="Times New Roman"/>
              </w:rPr>
              <w:t xml:space="preserve"> 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>1.Осуществление цепочки химических пре</w:t>
            </w:r>
            <w:r w:rsidRPr="00220763">
              <w:rPr>
                <w:rFonts w:ascii="Times New Roman" w:hAnsi="Times New Roman"/>
              </w:rPr>
              <w:softHyphen/>
              <w:t>вращений металлов. 2. Получение и свойства со</w:t>
            </w:r>
            <w:r w:rsidRPr="00220763">
              <w:rPr>
                <w:rFonts w:ascii="Times New Roman" w:hAnsi="Times New Roman"/>
              </w:rPr>
              <w:softHyphen/>
              <w:t>единений металлов. 3. Решение эксперименталь</w:t>
            </w:r>
            <w:r w:rsidRPr="00220763">
              <w:rPr>
                <w:rFonts w:ascii="Times New Roman" w:hAnsi="Times New Roman"/>
              </w:rPr>
              <w:softHyphen/>
              <w:t>ных задач на распознавание и получение ве</w:t>
            </w:r>
            <w:r w:rsidRPr="00220763">
              <w:rPr>
                <w:rFonts w:ascii="Times New Roman" w:hAnsi="Times New Roman"/>
              </w:rPr>
              <w:softHyphen/>
              <w:t>ществ</w:t>
            </w:r>
          </w:p>
        </w:tc>
      </w:tr>
      <w:tr w:rsidR="007F7D8C" w:rsidRPr="00220763" w:rsidTr="00F66FE0">
        <w:tc>
          <w:tcPr>
            <w:tcW w:w="1809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iCs/>
                <w:lang w:eastAsia="ar-SA"/>
              </w:rPr>
            </w:pPr>
            <w:r w:rsidRPr="00220763">
              <w:rPr>
                <w:rFonts w:ascii="Times New Roman" w:hAnsi="Times New Roman"/>
              </w:rPr>
              <w:t xml:space="preserve">Тема 3. </w:t>
            </w:r>
            <w:r w:rsidRPr="00220763">
              <w:rPr>
                <w:rFonts w:ascii="Times New Roman" w:hAnsi="Times New Roman"/>
                <w:bCs/>
              </w:rPr>
              <w:t>Неметаллы</w:t>
            </w:r>
            <w:r w:rsidRPr="00220763">
              <w:rPr>
                <w:rFonts w:ascii="Times New Roman" w:hAnsi="Times New Roman"/>
              </w:rPr>
              <w:t xml:space="preserve"> 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87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>Общая характеристика неметаллов. Аллотро</w:t>
            </w:r>
            <w:r w:rsidRPr="00220763">
              <w:rPr>
                <w:rFonts w:ascii="Times New Roman" w:hAnsi="Times New Roman"/>
              </w:rPr>
              <w:softHyphen/>
              <w:t>пия. Водород. Положение в периодической сис</w:t>
            </w:r>
            <w:r w:rsidRPr="00220763">
              <w:rPr>
                <w:rFonts w:ascii="Times New Roman" w:hAnsi="Times New Roman"/>
              </w:rPr>
              <w:softHyphen/>
              <w:t>теме химических элементов Д. И. Менделеева. Строение атома и молекулы. Физические и хими</w:t>
            </w:r>
            <w:r w:rsidRPr="00220763">
              <w:rPr>
                <w:rFonts w:ascii="Times New Roman" w:hAnsi="Times New Roman"/>
              </w:rPr>
              <w:softHyphen/>
              <w:t>ческие свойства водорода, его получение и при</w:t>
            </w:r>
            <w:r w:rsidRPr="00220763">
              <w:rPr>
                <w:rFonts w:ascii="Times New Roman" w:hAnsi="Times New Roman"/>
              </w:rPr>
              <w:softHyphen/>
              <w:t>менение. Общая характеристика галогенов. Строение атомов. Простые вещества, их физи</w:t>
            </w:r>
            <w:r w:rsidRPr="00220763">
              <w:rPr>
                <w:rFonts w:ascii="Times New Roman" w:hAnsi="Times New Roman"/>
              </w:rPr>
              <w:softHyphen/>
              <w:t>ческие и химические свойства. Сера. Строение атома, аллотропия, свойст</w:t>
            </w:r>
            <w:r w:rsidRPr="00220763">
              <w:rPr>
                <w:rFonts w:ascii="Times New Roman" w:hAnsi="Times New Roman"/>
              </w:rPr>
              <w:softHyphen/>
              <w:t>ва и применение ромбической серы. Оксиды се</w:t>
            </w:r>
            <w:r w:rsidRPr="00220763">
              <w:rPr>
                <w:rFonts w:ascii="Times New Roman" w:hAnsi="Times New Roman"/>
              </w:rPr>
              <w:softHyphen/>
              <w:t>ры (IV) и (VI). Серная кислота и ее соли. Азот. Строение атома и молекулы, свойства простого вещества. Аммиак, соли аммония, их свой</w:t>
            </w:r>
            <w:r w:rsidRPr="00220763">
              <w:rPr>
                <w:rFonts w:ascii="Times New Roman" w:hAnsi="Times New Roman"/>
              </w:rPr>
              <w:softHyphen/>
              <w:t>ства и применение. Оксиды азота (II) и (IV). Азот</w:t>
            </w:r>
            <w:r w:rsidRPr="00220763">
              <w:rPr>
                <w:rFonts w:ascii="Times New Roman" w:hAnsi="Times New Roman"/>
              </w:rPr>
              <w:softHyphen/>
              <w:t>ная кислота. Нитраты и нитриты. Фосфор. Строение атома, аллотропия, свой</w:t>
            </w:r>
            <w:r w:rsidRPr="00220763">
              <w:rPr>
                <w:rFonts w:ascii="Times New Roman" w:hAnsi="Times New Roman"/>
              </w:rPr>
              <w:softHyphen/>
              <w:t>ства белого и красного фосфора, их применение. Основные соединения: оксид фосфора (V), ортофосфорная кислота и фосфаты. Фосфорные удоб</w:t>
            </w:r>
            <w:r w:rsidRPr="00220763">
              <w:rPr>
                <w:rFonts w:ascii="Times New Roman" w:hAnsi="Times New Roman"/>
              </w:rPr>
              <w:softHyphen/>
              <w:t>рения. Углерод. Строение атома, аллотропия. Оксиды углерода (II) и (IV). Карбонаты. Кремний. Строение атома, кристалличе</w:t>
            </w:r>
            <w:r w:rsidRPr="00220763">
              <w:rPr>
                <w:rFonts w:ascii="Times New Roman" w:hAnsi="Times New Roman"/>
              </w:rPr>
              <w:softHyphen/>
              <w:t>ский кремний, его свойства и применение. Оксид кремния (IV).  Си</w:t>
            </w:r>
            <w:r w:rsidRPr="00220763">
              <w:rPr>
                <w:rFonts w:ascii="Times New Roman" w:hAnsi="Times New Roman"/>
              </w:rPr>
              <w:softHyphen/>
              <w:t xml:space="preserve">ликаты. </w:t>
            </w:r>
            <w:r w:rsidRPr="00220763">
              <w:rPr>
                <w:rFonts w:ascii="Times New Roman" w:hAnsi="Times New Roman"/>
                <w:b/>
                <w:bCs/>
                <w:i/>
              </w:rPr>
              <w:t xml:space="preserve">Лабораторные опыты. </w:t>
            </w:r>
            <w:r w:rsidRPr="00220763">
              <w:rPr>
                <w:rFonts w:ascii="Times New Roman" w:hAnsi="Times New Roman"/>
              </w:rPr>
              <w:t>7 Качественная реакция на хлорид-ион. 8 Качественная реакция на сульфат-ион. 9 Распознавание солей аммония10 Получение углекислого газа и его распознавание. 11 Качественная реакция на карбонат-ион. 12 Ознакомление с природными силикатами. 13 Ознакомление с продукцией силикатной промышленности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  <w:tr w:rsidR="007F7D8C" w:rsidRPr="00220763" w:rsidTr="00F66FE0">
        <w:tc>
          <w:tcPr>
            <w:tcW w:w="1809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iCs/>
                <w:lang w:eastAsia="ar-SA"/>
              </w:rPr>
            </w:pPr>
            <w:r w:rsidRPr="00220763">
              <w:rPr>
                <w:rFonts w:ascii="Times New Roman" w:hAnsi="Times New Roman"/>
              </w:rPr>
              <w:t xml:space="preserve">Тема 4. </w:t>
            </w:r>
            <w:r w:rsidRPr="00220763">
              <w:rPr>
                <w:rFonts w:ascii="Times New Roman" w:hAnsi="Times New Roman"/>
                <w:bCs/>
              </w:rPr>
              <w:t>Практикум № 2.</w:t>
            </w:r>
            <w:r w:rsidRPr="00220763">
              <w:rPr>
                <w:rFonts w:ascii="Times New Roman" w:hAnsi="Times New Roman"/>
              </w:rPr>
              <w:t xml:space="preserve"> </w:t>
            </w:r>
            <w:r w:rsidRPr="00220763">
              <w:rPr>
                <w:rFonts w:ascii="Times New Roman" w:hAnsi="Times New Roman"/>
                <w:bCs/>
              </w:rPr>
              <w:t>Свойства неметаллов и их соединений</w:t>
            </w:r>
            <w:r w:rsidRPr="00220763">
              <w:rPr>
                <w:rFonts w:ascii="Times New Roman" w:hAnsi="Times New Roman"/>
              </w:rPr>
              <w:t xml:space="preserve"> 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>4. Решение экспериментальных задач по теме «Подгруппа кислорода». 5. Решение экспери</w:t>
            </w:r>
            <w:r w:rsidRPr="00220763">
              <w:rPr>
                <w:rFonts w:ascii="Times New Roman" w:hAnsi="Times New Roman"/>
              </w:rPr>
              <w:softHyphen/>
              <w:t>ментальных задач по теме «Подгруппы азота и углерода». 6. Получение, собирание и распозна</w:t>
            </w:r>
            <w:r w:rsidRPr="00220763">
              <w:rPr>
                <w:rFonts w:ascii="Times New Roman" w:hAnsi="Times New Roman"/>
              </w:rPr>
              <w:softHyphen/>
              <w:t>вание газов.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  <w:tr w:rsidR="007F7D8C" w:rsidRPr="00220763" w:rsidTr="00F66FE0">
        <w:tc>
          <w:tcPr>
            <w:tcW w:w="1809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iCs/>
                <w:lang w:eastAsia="ar-SA"/>
              </w:rPr>
            </w:pPr>
            <w:r w:rsidRPr="00220763">
              <w:rPr>
                <w:rFonts w:ascii="Times New Roman" w:hAnsi="Times New Roman"/>
              </w:rPr>
              <w:t>Тема</w:t>
            </w:r>
            <w:r w:rsidRPr="00220763">
              <w:rPr>
                <w:rFonts w:ascii="Times New Roman" w:hAnsi="Times New Roman"/>
                <w:bCs/>
              </w:rPr>
              <w:t xml:space="preserve"> 5. Органические соединения</w:t>
            </w:r>
            <w:r w:rsidRPr="00220763">
              <w:rPr>
                <w:rFonts w:ascii="Times New Roman" w:hAnsi="Times New Roman"/>
              </w:rPr>
              <w:t xml:space="preserve"> 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>Причины многообразия органических соеди</w:t>
            </w:r>
            <w:r w:rsidRPr="00220763">
              <w:rPr>
                <w:rFonts w:ascii="Times New Roman" w:hAnsi="Times New Roman"/>
              </w:rPr>
              <w:softHyphen/>
              <w:t>нений. Химическое строение органических соеди</w:t>
            </w:r>
            <w:r w:rsidRPr="00220763">
              <w:rPr>
                <w:rFonts w:ascii="Times New Roman" w:hAnsi="Times New Roman"/>
              </w:rPr>
              <w:softHyphen/>
              <w:t>нений. Метан. Этилен.  Понятие о предельных одноатомных спиртах. Трехатомный спирт — глицерин. Понятие об альдегидах. Одноосновные предельные карбоновые кисло</w:t>
            </w:r>
            <w:r w:rsidRPr="00220763">
              <w:rPr>
                <w:rFonts w:ascii="Times New Roman" w:hAnsi="Times New Roman"/>
              </w:rPr>
              <w:softHyphen/>
              <w:t xml:space="preserve">ты, свойства и применение. Реакции этерификации и понятие о сложных эфирах. Жиры. Понятие об аминокислотах. Белки, их строение и биологическая роль. Понятие об углеводах. </w:t>
            </w:r>
            <w:r w:rsidRPr="00220763">
              <w:rPr>
                <w:rFonts w:ascii="Times New Roman" w:hAnsi="Times New Roman"/>
                <w:b/>
                <w:bCs/>
                <w:i/>
              </w:rPr>
              <w:t>Лабораторные опыты.</w:t>
            </w:r>
            <w:r w:rsidRPr="00220763">
              <w:rPr>
                <w:rFonts w:ascii="Times New Roman" w:hAnsi="Times New Roman"/>
              </w:rPr>
              <w:t xml:space="preserve"> 14 Изготовление моделей молекул углеводородов15 Свойства глицерина16  Взаимодействие глюкозы с гидроксидом меди (</w:t>
            </w:r>
            <w:r w:rsidRPr="00220763">
              <w:rPr>
                <w:rFonts w:ascii="Times New Roman" w:hAnsi="Times New Roman"/>
                <w:lang w:val="en-US"/>
              </w:rPr>
              <w:t>II</w:t>
            </w:r>
            <w:r w:rsidRPr="00220763">
              <w:rPr>
                <w:rFonts w:ascii="Times New Roman" w:hAnsi="Times New Roman"/>
              </w:rPr>
              <w:t>) без нагревания и при нагревании. 17 Взаимодействие крахмала с йодом.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  <w:tr w:rsidR="007F7D8C" w:rsidRPr="00220763" w:rsidTr="00F66FE0">
        <w:tc>
          <w:tcPr>
            <w:tcW w:w="1809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iCs/>
                <w:lang w:eastAsia="ar-SA"/>
              </w:rPr>
            </w:pPr>
            <w:r w:rsidRPr="00220763">
              <w:rPr>
                <w:rFonts w:ascii="Times New Roman" w:hAnsi="Times New Roman"/>
                <w:bCs/>
              </w:rPr>
              <w:t>Тема 6. Обобщение знаний по химии за курс основной школы</w:t>
            </w:r>
            <w:r w:rsidRPr="00220763">
              <w:rPr>
                <w:rFonts w:ascii="Times New Roman" w:hAnsi="Times New Roman"/>
              </w:rPr>
              <w:t xml:space="preserve"> 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851" w:type="dxa"/>
          </w:tcPr>
          <w:p w:rsidR="007F7D8C" w:rsidRPr="00220763" w:rsidRDefault="007F7D8C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20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7F7D8C" w:rsidRDefault="007F7D8C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220763">
              <w:rPr>
                <w:rFonts w:ascii="Times New Roman" w:hAnsi="Times New Roman"/>
              </w:rPr>
              <w:t>Физический смысл порядкового номера элемен</w:t>
            </w:r>
            <w:r w:rsidRPr="00220763">
              <w:rPr>
                <w:rFonts w:ascii="Times New Roman" w:hAnsi="Times New Roman"/>
              </w:rPr>
              <w:softHyphen/>
              <w:t>та в периодической системе химических элементов Д. И. Менделеева, номеров периода и группы. За</w:t>
            </w:r>
            <w:r w:rsidRPr="00220763">
              <w:rPr>
                <w:rFonts w:ascii="Times New Roman" w:hAnsi="Times New Roman"/>
              </w:rPr>
              <w:softHyphen/>
              <w:t>кономерности изменения свойств элементов и их соединений в периодах и группах в свете пред</w:t>
            </w:r>
            <w:r w:rsidRPr="00220763">
              <w:rPr>
                <w:rFonts w:ascii="Times New Roman" w:hAnsi="Times New Roman"/>
              </w:rPr>
              <w:softHyphen/>
              <w:t>ставлений о строении атомов элементов. Значе</w:t>
            </w:r>
            <w:r w:rsidRPr="00220763">
              <w:rPr>
                <w:rFonts w:ascii="Times New Roman" w:hAnsi="Times New Roman"/>
              </w:rPr>
              <w:softHyphen/>
              <w:t>ние периодического закона. Типы химических связей и кристалличе</w:t>
            </w:r>
            <w:r w:rsidRPr="00220763">
              <w:rPr>
                <w:rFonts w:ascii="Times New Roman" w:hAnsi="Times New Roman"/>
              </w:rPr>
              <w:softHyphen/>
              <w:t>ских решеток. Взаимосвязь строения и свойств веществ. Классификация химических реакций. Простые и сложные вещества. Металлы и не</w:t>
            </w:r>
            <w:r w:rsidRPr="00220763">
              <w:rPr>
                <w:rFonts w:ascii="Times New Roman" w:hAnsi="Times New Roman"/>
              </w:rPr>
              <w:softHyphen/>
              <w:t>металлы. Генетические ряды металла, неметалла и переходного металла. Оксиды, гидроксиды  и соли: со</w:t>
            </w:r>
            <w:r w:rsidRPr="00220763">
              <w:rPr>
                <w:rFonts w:ascii="Times New Roman" w:hAnsi="Times New Roman"/>
              </w:rPr>
              <w:softHyphen/>
              <w:t>став, классификация и общие химические свой</w:t>
            </w:r>
            <w:r w:rsidRPr="00220763">
              <w:rPr>
                <w:rFonts w:ascii="Times New Roman" w:hAnsi="Times New Roman"/>
              </w:rPr>
              <w:softHyphen/>
              <w:t>ства в свете теории электролитической диссоци</w:t>
            </w:r>
            <w:r w:rsidRPr="00220763">
              <w:rPr>
                <w:rFonts w:ascii="Times New Roman" w:hAnsi="Times New Roman"/>
              </w:rPr>
              <w:softHyphen/>
              <w:t>ации и представлений о процессах окисления-восстановления.</w:t>
            </w:r>
          </w:p>
          <w:p w:rsidR="007F7D8C" w:rsidRPr="00220763" w:rsidRDefault="007F7D8C">
            <w:pPr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</w:tbl>
    <w:p w:rsidR="007F7D8C" w:rsidRDefault="007F7D8C" w:rsidP="00D81A26">
      <w:pPr>
        <w:pStyle w:val="NoSpacing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004B">
        <w:rPr>
          <w:rFonts w:ascii="Times New Roman" w:hAnsi="Times New Roman"/>
          <w:b/>
          <w:sz w:val="24"/>
          <w:szCs w:val="24"/>
          <w:lang w:eastAsia="ar-SA"/>
        </w:rPr>
        <w:t>Требования к уровню подготовки учащихся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7004B">
        <w:rPr>
          <w:rFonts w:ascii="Times New Roman" w:hAnsi="Times New Roman"/>
          <w:b/>
          <w:i/>
          <w:sz w:val="24"/>
          <w:szCs w:val="24"/>
          <w:lang w:eastAsia="ar-SA"/>
        </w:rPr>
        <w:t>Учащиеся должны знать: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Химическую символику (знаки химических элементов, формулы химических веществ и уравнения химических реакций);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Важнейшие химические понятия: химический элемент, атом, молекула; относительная атомная и молекулярная массы; ион, химическая связь; вещество, классификация веществ; моль, молярная масса, молярный объем; химическая реакция, классификация реакций; окислитель и восстановитель, окисление и восстановление;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Основные законы химии: закон сохранения массы веществ, закон постоянства состава вещества, закон Авогадро; периодический закон Д.И. Менделеева.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Первоначальные представления об органических веществах: строение органических веществ; углеводороды – метан, этан, этилен; кислородсодержащие органические соединения: спирты – метанол, этанол, глицерин; карбоновые кислоты – уксусная кислота, стеариновая кислота; биологически важные вещества: жиры, углеводы, белки; полимеры – полиэтилен.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7004B">
        <w:rPr>
          <w:rFonts w:ascii="Times New Roman" w:hAnsi="Times New Roman"/>
          <w:b/>
          <w:i/>
          <w:sz w:val="24"/>
          <w:szCs w:val="24"/>
          <w:lang w:eastAsia="ar-SA"/>
        </w:rPr>
        <w:t>Учащиеся должны уметь: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Называть химические элементы, соединения изученных классов; типы химических реакций; виды химической связи; типы кристаллических решеток;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Объяснять физический смысл атомного (порядкового) номера химического элемента, номеров группы и периода, к которым принадлежит элемент в ПСХЭ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Давать характеристику химических элементов (от водорода до кальция) на основе положения в ПСХЭ Д.И. Менделеева и особенностей строения их атомов; связей между составом, строением и свойствами веществ; химических свойств основных классов неорганических веществ;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Определять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вид химической связи в соединениях, тип кристаллической решетки вещества; возможность протекания реакции ионного обмена: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Составлять формулы неорганических соединений изученных классов; схемы строения атомов 20 элементов ПСХЭ Д.И. Менделеева; уравнение химических реакций;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Обращаться с химической посудой и лабораторным оборудованием;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Распознавать опытным путем кислород, водород; углекислый газ, аммиак; растворы кислот и щелочей, хлорид-, сульфат-, карбонат-ионы; катионы металлов главных подгрупп I, II групп ПСХЭ Д.И. Менделеева, катионы алюминия, катионы железа со степенями окисления +2, +3;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Вычислять массовую долю химического элемента по формуле соединения, массовую долю вещества в растворе, количества вещества, объем и массу по количеству вещества, объему или массе реагентов или продуктов реакции;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Проводить самостоятельный поиск химической информации с использованием различных источников (научно-популярные издания, компьютерные базы данных, ресурсы Интернета); использовать компьютерные технологии для обработки, передачи химической информации и ее представления в различных формах.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7004B">
        <w:rPr>
          <w:rFonts w:ascii="Times New Roman" w:hAnsi="Times New Roman"/>
          <w:b/>
          <w:i/>
          <w:sz w:val="24"/>
          <w:szCs w:val="24"/>
          <w:lang w:eastAsia="ar-SA"/>
        </w:rPr>
        <w:t>Учащиеся должны использовать приобретенные знания и умения в практической деятельности и повседневной жизни для: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Безопасного обращения с веществами и материалами;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Экологически грамотного поведения в окружающей среде;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Оценки влияния химического загрязнения окружающей среды на организм человека;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Критической оценки информации о веществах, используемых в быту;</w:t>
      </w:r>
    </w:p>
    <w:p w:rsidR="007F7D8C" w:rsidRPr="00E7004B" w:rsidRDefault="007F7D8C" w:rsidP="00D81A26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E7004B">
        <w:rPr>
          <w:rFonts w:ascii="Times New Roman" w:hAnsi="Times New Roman"/>
          <w:sz w:val="24"/>
          <w:szCs w:val="24"/>
          <w:lang w:eastAsia="ar-SA"/>
        </w:rPr>
        <w:t>Приготовления раствора заданной концентрации.</w:t>
      </w:r>
    </w:p>
    <w:p w:rsidR="007F7D8C" w:rsidRDefault="007F7D8C" w:rsidP="00D81A26">
      <w:pPr>
        <w:pStyle w:val="NoSpacing"/>
        <w:rPr>
          <w:rFonts w:ascii="Times New Roman" w:hAnsi="Times New Roman"/>
          <w:sz w:val="24"/>
          <w:szCs w:val="24"/>
        </w:rPr>
      </w:pPr>
    </w:p>
    <w:p w:rsidR="007F7D8C" w:rsidRDefault="007F7D8C"/>
    <w:sectPr w:rsidR="007F7D8C" w:rsidSect="00C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0694"/>
    <w:multiLevelType w:val="hybridMultilevel"/>
    <w:tmpl w:val="B04E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A26"/>
    <w:rsid w:val="00220763"/>
    <w:rsid w:val="007F7D8C"/>
    <w:rsid w:val="008743CC"/>
    <w:rsid w:val="00C5567C"/>
    <w:rsid w:val="00D81A26"/>
    <w:rsid w:val="00D858D8"/>
    <w:rsid w:val="00DE53F6"/>
    <w:rsid w:val="00E7004B"/>
    <w:rsid w:val="00ED1DDD"/>
    <w:rsid w:val="00F6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67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D81A26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NoSpacing">
    <w:name w:val="No Spacing"/>
    <w:link w:val="NoSpacingChar"/>
    <w:uiPriority w:val="99"/>
    <w:qFormat/>
    <w:rsid w:val="00D81A26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D81A26"/>
    <w:pPr>
      <w:suppressAutoHyphens/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81A26"/>
    <w:rPr>
      <w:rFonts w:ascii="Calibri" w:hAnsi="Calibri" w:cs="Times New Roman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49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1887</Words>
  <Characters>10761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5</cp:revision>
  <dcterms:created xsi:type="dcterms:W3CDTF">2017-01-10T03:32:00Z</dcterms:created>
  <dcterms:modified xsi:type="dcterms:W3CDTF">2017-01-12T11:11:00Z</dcterms:modified>
</cp:coreProperties>
</file>